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6D08D0AA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241" w:type="dxa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4"/>
              </w:rPr>
            </w:pPr>
            <w:r>
              <w:rPr>
                <w:rStyle w:val="C8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C9"/>
                <w:color w:val="auto"/>
              </w:rPr>
              <w:fldChar w:fldCharType="begin"/>
            </w:r>
            <w:r>
              <w:rPr>
                <w:rStyle w:val="C9"/>
                <w:color w:val="auto"/>
              </w:rPr>
              <w:instrText xml:space="preserve"> FORMTEXT </w:instrText>
            </w:r>
            <w:r>
              <w:rPr>
                <w:rStyle w:val="C9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C9"/>
                <w:color w:val="auto"/>
              </w:rPr>
              <w:fldChar w:fldCharType="end"/>
            </w:r>
          </w:p>
        </w:tc>
      </w:tr>
      <w:tr>
        <w:trPr>
          <w:trHeight w:hRule="atLeast" w:val="350"/>
          <w:jc w:val="center"/>
        </w:trPr>
        <w:tc>
          <w:tcPr>
            <w:tcW w:w="4995" w:type="dxa"/>
            <w:gridSpan w:val="4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"/>
          </w:p>
        </w:tc>
      </w:tr>
      <w:tr>
        <w:trPr>
          <w:trHeight w:hRule="atLeast" w:val="412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2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3" w:name="Text7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4" w:name="Text8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24"/>
              </w:rPr>
            </w:pPr>
            <w:bookmarkStart w:id="5" w:name="Text9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6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7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405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b w:val="0"/>
                <w:sz w:val="20"/>
              </w:rPr>
            </w:pPr>
            <w:r>
              <w:rPr>
                <w:rStyle w:val="C8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>
            <w:pPr>
              <w:pStyle w:val="P8"/>
              <w:keepNext w:val="1"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9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0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1"/>
          </w:p>
        </w:tc>
      </w:tr>
      <w:tr>
        <w:trPr>
          <w:trHeight w:hRule="atLeast" w:val="300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>
        <w:trPr>
          <w:trHeight w:hRule="atLeast" w:val="300"/>
          <w:jc w:val="center"/>
        </w:trPr>
        <w:tc>
          <w:tcPr>
            <w:tcW w:w="3216" w:type="dxa"/>
            <w:gridSpan w:val="2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1061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adresa včetně PSČ (bude použita pro zaslání dokladů), pokud je odlišná od fakturační: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4" w:name="Text32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5" w:name="Text33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6" w:name="Text34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>
        <w:trPr>
          <w:cantSplit/>
          <w:trHeight w:hRule="atLeast" w:val="298"/>
          <w:jc w:val="center"/>
        </w:trPr>
        <w:tc>
          <w:tcPr>
            <w:tcW w:w="4004" w:type="dxa"/>
            <w:gridSpan w:val="3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8"/>
                <w:sz w:val="20"/>
              </w:rPr>
              <w:t>Termín kurzu / školení: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C9"/>
                <w:color w:val="auto"/>
              </w:rPr>
              <w:t>18.10.2021 – 22.10.2021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2015" w:type="dxa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C9"/>
                <w:b w:val="0"/>
                <w:color w:val="auto"/>
              </w:rPr>
              <w:t>VT</w:t>
            </w:r>
          </w:p>
        </w:tc>
        <w:tc>
          <w:tcPr>
            <w:tcW w:w="1989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Style w:val="C3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C3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w – svařované výrobky </w:t>
            </w:r>
          </w:p>
        </w:tc>
      </w:tr>
      <w:tr>
        <w:trPr>
          <w:trHeight w:hRule="atLeast" w:val="25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1,2 )</w:t>
            </w:r>
          </w:p>
        </w:tc>
      </w:tr>
      <w:tr>
        <w:trPr>
          <w:trHeight w:hRule="atLeast" w:val="276"/>
          <w:jc w:val="center"/>
        </w:trPr>
        <w:tc>
          <w:tcPr>
            <w:tcW w:w="4004" w:type="dxa"/>
            <w:gridSpan w:val="3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Začátek kurzu: </w:t>
            </w:r>
            <w:r>
              <w:rPr>
                <w:rFonts w:ascii="Arial" w:hAnsi="Arial"/>
              </w:rPr>
              <w:t>09:00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>DOM - ZO 13, s. r. o., pracoviště Praha, areál VÚ Podnikatelská 558, 190 11 Praha 9 - Běchovice, Budova IRIA, 1. patro</w:t>
            </w:r>
          </w:p>
        </w:tc>
      </w:tr>
    </w:tbl>
    <w:p>
      <w:pPr>
        <w:pStyle w:val="P7"/>
        <w:keepNext w:val="1"/>
        <w:spacing w:before="120" w:after="0"/>
        <w:jc w:val="center"/>
      </w:pPr>
      <w:r>
        <w:t>Platební a smluvní podmínky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 w:val="1"/>
        </w:rPr>
        <w:t>9500.00</w:t>
      </w:r>
      <w:r>
        <w:rPr>
          <w:rStyle w:val="C5"/>
          <w:rFonts w:ascii="Times New Roman" w:hAnsi="Times New Roman"/>
          <w:b w:val="1"/>
        </w:rPr>
        <w:t xml:space="preserve"> bez DPH</w:t>
      </w:r>
      <w:r>
        <w:t xml:space="preserve"> za každého účastníka.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Při nástupu do kurzu musí účastník předložit ověřenou zrakovou způsobilost v souladu s ČSN EN ISO 9712.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Platební podmínky – </w:t>
      </w:r>
      <w:r>
        <w:rPr>
          <w:rStyle w:val="C5"/>
          <w:rFonts w:ascii="Times New Roman" w:hAnsi="Times New Roman"/>
          <w:b w:val="1"/>
          <w:u w:val="single"/>
        </w:rPr>
        <w:t xml:space="preserve">nehodící se škrtněte </w:t>
      </w:r>
      <w:r>
        <w:t>(pokud neškrtnete nic, platí varianta platby předem):</w:t>
      </w:r>
    </w:p>
    <w:p>
      <w:pPr>
        <w:pStyle w:val="P1"/>
        <w:spacing w:before="60" w:after="0"/>
        <w:ind w:firstLine="284"/>
      </w:pPr>
      <w:r>
        <w:rPr>
          <w:rStyle w:val="C5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>cenu kurzu uvedenou výše je třeba uhradit minimálně 7 dní před zahájením kurzu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 xml:space="preserve">daňový doklad bude vystaven ke dni přijetí platby </w:t>
      </w:r>
    </w:p>
    <w:p>
      <w:pPr>
        <w:pStyle w:val="P1"/>
        <w:spacing w:before="60" w:after="0"/>
        <w:ind w:left="284"/>
        <w:rPr>
          <w:rFonts w:ascii="Times New Roman" w:hAnsi="Times New Roman"/>
          <w:caps w:val="1"/>
        </w:rPr>
      </w:pPr>
      <w:r>
        <w:rPr>
          <w:rStyle w:val="C5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C5"/>
          <w:rFonts w:ascii="Times New Roman" w:hAnsi="Times New Roman"/>
          <w:b w:val="1"/>
        </w:rPr>
        <w:t>pouze po dohodě se školícím střediskem</w:t>
      </w:r>
      <w:r>
        <w:rPr>
          <w:rStyle w:val="C5"/>
          <w:rFonts w:ascii="Times New Roman" w:hAnsi="Times New Roman"/>
          <w:b w:val="1"/>
          <w:caps w:val="1"/>
        </w:rPr>
        <w:t>!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částky.</w:t>
      </w:r>
    </w:p>
    <w:p>
      <w:pPr>
        <w:pStyle w:val="P1"/>
        <w:spacing w:after="0"/>
      </w:pPr>
    </w:p>
    <w:p>
      <w:pPr>
        <w:pStyle w:val="P1"/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rStyle w:val="C5"/>
          <w:rFonts w:ascii="Times New Roman" w:hAnsi="Times New Roman"/>
          <w:b w:val="1"/>
        </w:rPr>
        <w:t>11495.00 Kč (cena včetně DPH)</w:t>
      </w:r>
      <w:r>
        <w:t xml:space="preserve"> ve prospěch účtu </w:t>
      </w:r>
      <w:r>
        <w:rPr>
          <w:rStyle w:val="C10"/>
          <w:rFonts w:ascii="Times New Roman" w:hAnsi="Times New Roman"/>
          <w:caps w:val="1"/>
          <w:color w:val="000000"/>
        </w:rPr>
        <w:t>komerční banka, číslo účtu</w:t>
      </w:r>
      <w:r>
        <w:t xml:space="preserve"> </w:t>
      </w:r>
      <w:r>
        <w:rPr>
          <w:rStyle w:val="C5"/>
          <w:rFonts w:ascii="Times New Roman" w:hAnsi="Times New Roman"/>
          <w:b w:val="1"/>
        </w:rPr>
        <w:t>86-123720227/0100</w:t>
      </w:r>
      <w:r>
        <w:rPr>
          <w:rStyle w:val="C10"/>
          <w:rFonts w:ascii="Times New Roman" w:hAnsi="Times New Roman"/>
          <w:color w:val="000000"/>
        </w:rPr>
        <w:t>, VS: 971221308.</w:t>
      </w:r>
      <w:r>
        <w:rPr>
          <w:rStyle w:val="C5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7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7"/>
      <w:r>
        <w:t xml:space="preserve"> / </w:t>
      </w:r>
      <w:bookmarkStart w:id="18" w:name="Text35"/>
      <w:bookmarkStart w:id="19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19"/>
      <w:r>
        <w:t xml:space="preserve"> . Tuto závaznou přihlášku zašlete na adresu uvedenou v záhlaví přihlášky.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notePr>
        <w:pos w:val="beneathText"/>
      </w:footnotePr>
      <w:type w:val="nextPage"/>
      <w:pgSz w:w="11905" w:h="16837" w:code="9"/>
      <w:pgMar w:left="851" w:right="851" w:top="1560" w:bottom="567" w:header="426" w:footer="22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4820" w:leader="none"/>
      </w:tabs>
      <w:spacing w:before="60" w:after="0"/>
      <w:ind w:firstLine="540"/>
      <w:rPr>
        <w:sz w:val="16"/>
      </w:rPr>
    </w:pPr>
    <w:r>
      <w:rPr>
        <w:sz w:val="16"/>
      </w:rPr>
      <w:t>tel.: +420 222 364 571</w:t>
      <w:tab/>
      <w:t>tel./fax: +420 222 364 572</w:t>
    </w:r>
  </w:p>
  <w:p>
    <w:pPr>
      <w:tabs>
        <w:tab w:val="left" w:pos="4820" w:leader="none"/>
        <w:tab w:val="right" w:pos="9637" w:leader="none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r>
      <w:rPr>
        <w:sz w:val="16"/>
      </w:rPr>
      <w:fldChar w:fldCharType="begin"/>
    </w:r>
    <w:r>
      <w:rPr>
        <w:sz w:val="16"/>
      </w:rPr>
      <w:instrText>HYPERLINK "mailto:pha@domzo13.cz"</w:instrText>
    </w:r>
    <w:r>
      <w:rPr>
        <w:sz w:val="16"/>
      </w:rPr>
      <w:fldChar w:fldCharType="separate"/>
    </w:r>
    <w:r>
      <w:rPr>
        <w:rStyle w:val="C2"/>
        <w:sz w:val="16"/>
      </w:rPr>
      <w:t>pha@domzo13.cz</w:t>
    </w:r>
    <w:r>
      <w:rPr>
        <w:sz w:val="16"/>
      </w:rPr>
      <w:fldChar w:fldCharType="end"/>
    </w:r>
    <w:r>
      <w:rPr>
        <w:sz w:val="16"/>
      </w:rPr>
      <w:tab/>
      <w:t xml:space="preserve">www: </w:t>
    </w:r>
    <w:r>
      <w:rPr>
        <w:sz w:val="16"/>
      </w:rPr>
      <w:fldChar w:fldCharType="begin"/>
    </w:r>
    <w:r>
      <w:rPr>
        <w:sz w:val="16"/>
      </w:rPr>
      <w:instrText>HYPERLINK "http://www.domzo13.cz"</w:instrText>
    </w:r>
    <w:r>
      <w:rPr>
        <w:sz w:val="16"/>
      </w:rPr>
      <w:fldChar w:fldCharType="separate"/>
    </w:r>
    <w:r>
      <w:rPr>
        <w:rStyle w:val="C2"/>
        <w:sz w:val="16"/>
      </w:rPr>
      <w:t>http://www.domzo13.cz</w:t>
    </w:r>
    <w:r>
      <w:rPr>
        <w:sz w:val="16"/>
      </w:rPr>
      <w:fldChar w:fldCharType="end"/>
    </w:r>
    <w:r>
      <w:rPr>
        <w:sz w:val="16"/>
      </w:rPr>
      <w:tab/>
      <w:t xml:space="preserve">Strana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PAGE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  <w:r>
      <w:rPr>
        <w:rStyle w:val="C7"/>
        <w:rFonts w:ascii="Times New Roman" w:hAnsi="Times New Roman"/>
      </w:rPr>
      <w:t xml:space="preserve"> z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NUMPAGES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</w:p>
  <w:p>
    <w:pPr>
      <w:tabs>
        <w:tab w:val="left" w:pos="4820" w:leader="none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>
    <w:pPr>
      <w:pStyle w:val="P4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spacing w:after="0"/>
    </w:pPr>
    <w:r>
      <w:t>Datum, razítko a podpis odpovědného pracovníka: ……………………………………………………</w:t>
    </w:r>
  </w:p>
  <w:p>
    <w:pPr>
      <w:pStyle w:val="P4"/>
      <w:spacing w:after="0"/>
    </w:pPr>
  </w:p>
  <w:tbl>
    <w:tblPr>
      <w:tblW w:w="4993" w:type="pct"/>
      <w:tblInd w:w="0" w:type="dxa"/>
      <w:tblBorders>
        <w:top w:val="double" w:sz="4" w:space="0" w:shadow="0" w:frame="0" w:color="000000"/>
        <w:left w:val="double" w:sz="4" w:space="0" w:shadow="0" w:frame="0" w:color="000000"/>
        <w:bottom w:val="double" w:sz="4" w:space="0" w:shadow="0" w:frame="0" w:color="000000"/>
        <w:right w:val="doub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2"/>
            </w:rPr>
            <w:t>© DOM - ZO 13, s.r.o. 2017</w:t>
          </w:r>
        </w:p>
      </w:tc>
    </w:tr>
  </w:tbl>
  <w:p>
    <w:pPr>
      <w:pStyle w:val="P4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0" w:type="auto"/>
      <w:tblInd w:w="0" w:type="dxa"/>
      <w:tblLayout w:type="fixed"/>
      <w:tblCellMar>
        <w:left w:w="28" w:type="dxa"/>
        <w:right w:w="28" w:type="dxa"/>
      </w:tblCellMar>
      <w:tblLook w:val="00A0"/>
    </w:tblPr>
    <w:tblGrid/>
    <w:tr>
      <w:trPr>
        <w:trHeight w:hRule="atLeast"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</w:pPr>
          <w:r>
            <w:drawing>
              <wp:inline xmlns:wp="http://schemas.openxmlformats.org/drawingml/2006/wordprocessingDrawing">
                <wp:extent cx="713105" cy="45720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DOM – ZO 13, s.r.o.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pracoviště Praha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Areál VÚ, Podnikatelská 558</w:t>
          </w:r>
        </w:p>
        <w:p>
          <w:pPr>
            <w:spacing w:after="0"/>
            <w:jc w:val="center"/>
          </w:pPr>
          <w:r>
            <w:rPr>
              <w:rFonts w:ascii="Tahoma" w:hAnsi="Tahoma"/>
              <w:b w:val="1"/>
              <w:sz w:val="24"/>
            </w:rPr>
            <w:t>190 11 Praha 9-Běchovice</w:t>
          </w:r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"http://www.domzo13.cz"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http://www.domzo13.cz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,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"mailto:pha@domzo13.cz"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pha@domzo13.cz</w:t>
          </w:r>
          <w:r>
            <w:rPr>
              <w:sz w:val="14"/>
            </w:rPr>
            <w:fldChar w:fldCharType="end"/>
          </w:r>
        </w:p>
        <w:p>
          <w:pPr>
            <w:spacing w:after="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Litomyšlská 1637</w:t>
          </w:r>
        </w:p>
        <w:p>
          <w:pPr>
            <w:spacing w:after="0"/>
            <w:jc w:val="right"/>
          </w:pPr>
          <w:r>
            <w:rPr>
              <w:b w:val="1"/>
              <w:sz w:val="16"/>
            </w:rPr>
            <w:t>560 02 Česká Třebová</w:t>
          </w:r>
        </w:p>
      </w:tc>
    </w:tr>
  </w:tbl>
  <w:p>
    <w:pPr>
      <w:pStyle w:val="P2"/>
      <w:tabs>
        <w:tab w:val="clear" w:pos="4536" w:leader="none"/>
      </w:tabs>
      <w:spacing w:before="60" w:after="0"/>
      <w:rPr>
        <w:sz w:val="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206" w:type="dxa"/>
      <w:tblInd w:w="28" w:type="dxa"/>
      <w:tblCellMar>
        <w:left w:w="28" w:type="dxa"/>
        <w:right w:w="28" w:type="dxa"/>
      </w:tblCellMar>
      <w:tblLook w:val="00A0"/>
    </w:tblPr>
    <w:tblGrid/>
    <w:tr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</w:rPr>
          </w:pPr>
          <w:r>
            <w:drawing>
              <wp:inline xmlns:wp="http://schemas.openxmlformats.org/drawingml/2006/wordprocessingDrawing">
                <wp:extent cx="683260" cy="43815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  <w:sz w:val="8"/>
            </w:rPr>
          </w:pPr>
        </w:p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4"/>
              <w:sz w:val="20"/>
            </w:rPr>
            <w:t>DOM - ZO 13, s.r.o., Areál VÚ, Podnikatelská 558, 190 11 Praha 9-Běchovice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email: pha@domzo13.cz, tel.: +420 222 364 571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5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IČ: 25261908, DIČ: CZ25261908</w:t>
          </w:r>
        </w:p>
        <w:p>
          <w:pPr>
            <w:spacing w:before="40" w:after="20"/>
            <w:jc w:val="center"/>
            <w:rPr>
              <w:b w:val="1"/>
              <w:noProof w:val="1"/>
              <w:sz w:val="36"/>
            </w:rPr>
          </w:pPr>
          <w:r>
            <w:rPr>
              <w:rStyle w:val="C5"/>
              <w:rFonts w:ascii="Times New Roman" w:hAnsi="Times New Roman"/>
              <w:b w:val="1"/>
              <w:noProof w:val="1"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pStyle w:val="P3"/>
            <w:spacing w:before="60" w:after="0"/>
            <w:rPr>
              <w:noProof w:val="1"/>
              <w:sz w:val="14"/>
            </w:rPr>
          </w:pPr>
          <w:r>
            <w:drawing>
              <wp:inline xmlns:wp="http://schemas.openxmlformats.org/drawingml/2006/wordprocessingDrawing">
                <wp:extent cx="530225" cy="530225"/>
                <wp:docPr id="3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xmlns:r="http://schemas.openxmlformats.org/officeDocument/2006/relationships" r:embed="Relimage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  <w:sz w:val="8"/>
      </w:rPr>
    </w:pPr>
  </w:p>
</w:hdr>
</file>

<file path=word/numbering.xml><?xml version="1.0" encoding="utf-8"?>
<w:numbering xmlns:w="http://schemas.openxmlformats.org/wordprocessingml/2006/main">
  <w:abstractNum w:abstractNumId="0">
    <w:nsid w:val="08B11EF8"/>
    <w:multiLevelType w:val="hybridMultilevel"/>
    <w:lvl w:ilvl="0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405000F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abstractNum w:abstractNumId="1">
    <w:nsid w:val="46B41E5D"/>
    <w:multiLevelType w:val="hybridMultilevel"/>
    <w:lvl w:ilvl="0" w:tplc="0405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F92CBCFE">
      <w:start w:val="1"/>
      <w:numFmt w:val="lowerLetter"/>
      <w:suff w:val="tab"/>
      <w:lvlText w:val="%2)"/>
      <w:lvlJc w:val="left"/>
      <w:pPr>
        <w:spacing w:lineRule="auto" w:line="240" w:after="0"/>
        <w:ind w:hanging="360" w:left="1440"/>
      </w:pPr>
      <w:rPr/>
    </w:lvl>
    <w:lvl w:ilvl="2" w:tplc="0405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0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05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05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0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05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05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Tabulka"/>
    <w:basedOn w:val="P0"/>
    <w:pPr>
      <w:suppressAutoHyphens w:val="0"/>
      <w:jc w:val="center"/>
    </w:pPr>
    <w:rPr/>
  </w:style>
  <w:style w:type="paragraph" w:styleId="P4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5">
    <w:name w:val="heading 3"/>
    <w:basedOn w:val="P0"/>
    <w:next w:val="P0"/>
    <w:pPr>
      <w:outlineLvl w:val="2"/>
    </w:pPr>
    <w:rPr>
      <w:b w:val="1"/>
      <w:sz w:val="24"/>
    </w:rPr>
  </w:style>
  <w:style w:type="paragraph" w:styleId="P6">
    <w:name w:val="heading 2"/>
    <w:basedOn w:val="P0"/>
    <w:next w:val="P0"/>
    <w:pPr>
      <w:outlineLvl w:val="1"/>
    </w:pPr>
    <w:rPr>
      <w:b w:val="1"/>
      <w:sz w:val="24"/>
    </w:rPr>
  </w:style>
  <w:style w:type="paragraph" w:styleId="P7">
    <w:name w:val="Nadpis 21"/>
    <w:basedOn w:val="P1"/>
    <w:next w:val="P1"/>
    <w:pPr>
      <w:outlineLvl w:val="1"/>
    </w:pPr>
    <w:rPr>
      <w:b w:val="1"/>
      <w:sz w:val="24"/>
    </w:rPr>
  </w:style>
  <w:style w:type="paragraph" w:styleId="P8">
    <w:name w:val="Výplň"/>
    <w:basedOn w:val="P5"/>
    <w:pPr/>
    <w:rPr>
      <w:rFonts w:ascii="Times New Roman" w:hAnsi="Times New Roman"/>
      <w:b w:val="0"/>
      <w:color w:val="auto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1"/>
    <w:rPr>
      <w:rFonts w:ascii="Arial" w:hAnsi="Arial"/>
      <w:b w:val="1"/>
      <w:sz w:val="24"/>
    </w:rPr>
  </w:style>
  <w:style w:type="character" w:styleId="C4">
    <w:name w:val="Nadpis 2 Char"/>
    <w:rPr>
      <w:rFonts w:ascii="Arial" w:hAnsi="Arial"/>
      <w:b w:val="1"/>
      <w:sz w:val="24"/>
    </w:rPr>
  </w:style>
  <w:style w:type="character" w:styleId="C5">
    <w:name w:val="Standardní písmo odstavce2"/>
    <w:rPr/>
  </w:style>
  <w:style w:type="character" w:styleId="C6">
    <w:name w:val="Standardní písmo odstavce1"/>
    <w:rPr/>
  </w:style>
  <w:style w:type="character" w:styleId="C7">
    <w:name w:val="page number"/>
    <w:basedOn w:val="C6"/>
    <w:rPr/>
  </w:style>
  <w:style w:type="character" w:styleId="C8">
    <w:name w:val="Heading 3 Char1"/>
    <w:rPr>
      <w:rFonts w:ascii="Arial" w:hAnsi="Arial"/>
      <w:b w:val="1"/>
      <w:sz w:val="24"/>
    </w:rPr>
  </w:style>
  <w:style w:type="character" w:styleId="C9">
    <w:name w:val="Výplň Char"/>
    <w:rPr>
      <w:sz w:val="20"/>
    </w:rPr>
  </w:style>
  <w:style w:type="character" w:styleId="C10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_rels/header2.xml.rels><?xml version="1.0" encoding="utf-8"?><Relationships xmlns="http://schemas.openxmlformats.org/package/2006/relationships"><Relationship Id="Relimage3" Type="http://schemas.openxmlformats.org/officeDocument/2006/relationships/image" Target="/media/image3.png" /><Relationship Id="Relimage2" Type="http://schemas.openxmlformats.org/officeDocument/2006/relationships/image" Target="/media/image2.png" /></Relationships>
</file>