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C5F4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27.09.2021 – 30.09.2021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7200.00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8712.00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111121308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